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E03D" w14:textId="7F1F6D34" w:rsidR="000E399F" w:rsidRPr="00FC6D03" w:rsidRDefault="008008A2" w:rsidP="000E399F">
      <w:pPr>
        <w:spacing w:after="0"/>
        <w:rPr>
          <w:b/>
          <w:bCs/>
          <w:sz w:val="28"/>
          <w:szCs w:val="28"/>
        </w:rPr>
      </w:pPr>
      <w:r w:rsidRPr="00FC6D03">
        <w:rPr>
          <w:b/>
          <w:bCs/>
          <w:sz w:val="28"/>
          <w:szCs w:val="28"/>
        </w:rPr>
        <w:t>Action needed to address stark inequalities in care across UK pelvic floor services</w:t>
      </w:r>
    </w:p>
    <w:p w14:paraId="3AEE5A30" w14:textId="77777777" w:rsidR="000E399F" w:rsidRPr="00FC6D03" w:rsidRDefault="000E399F" w:rsidP="00A13202">
      <w:pPr>
        <w:spacing w:after="0"/>
        <w:rPr>
          <w:sz w:val="28"/>
          <w:szCs w:val="28"/>
        </w:rPr>
      </w:pPr>
    </w:p>
    <w:p w14:paraId="6DB9CCF6" w14:textId="6057BDF2" w:rsidR="00315C4A" w:rsidRPr="00FC6D03" w:rsidRDefault="001517E2" w:rsidP="00904C75">
      <w:pPr>
        <w:spacing w:after="0"/>
      </w:pPr>
      <w:r w:rsidRPr="00FC6D03">
        <w:t xml:space="preserve">[Insert organisation] welcomes the </w:t>
      </w:r>
      <w:r w:rsidR="0097519B" w:rsidRPr="00FC6D03">
        <w:t xml:space="preserve">findings of </w:t>
      </w:r>
      <w:r w:rsidRPr="00FC6D03">
        <w:t xml:space="preserve">a </w:t>
      </w:r>
      <w:r w:rsidR="000E399F" w:rsidRPr="00FC6D03">
        <w:t>new report</w:t>
      </w:r>
      <w:r w:rsidR="0097519B" w:rsidRPr="00FC6D03">
        <w:t xml:space="preserve"> which</w:t>
      </w:r>
      <w:r w:rsidRPr="00FC6D03">
        <w:t xml:space="preserve"> </w:t>
      </w:r>
      <w:r w:rsidR="000E399F" w:rsidRPr="00FC6D03">
        <w:t>reveal</w:t>
      </w:r>
      <w:r w:rsidR="0097519B" w:rsidRPr="00FC6D03">
        <w:t>s</w:t>
      </w:r>
      <w:r w:rsidR="000E399F" w:rsidRPr="00FC6D03">
        <w:t xml:space="preserve"> significant short-comings in the care of UK patients with pelvic floor disorders (PFDs</w:t>
      </w:r>
      <w:r w:rsidR="0097519B" w:rsidRPr="00FC6D03">
        <w:t>)</w:t>
      </w:r>
      <w:r w:rsidR="000D42E0" w:rsidRPr="00FC6D03">
        <w:t>,</w:t>
      </w:r>
      <w:r w:rsidR="0097519B" w:rsidRPr="00FC6D03">
        <w:t xml:space="preserve"> and</w:t>
      </w:r>
      <w:r w:rsidR="000E399F" w:rsidRPr="00FC6D03">
        <w:t xml:space="preserve"> provid</w:t>
      </w:r>
      <w:r w:rsidR="00904C75" w:rsidRPr="00FC6D03">
        <w:t xml:space="preserve">es </w:t>
      </w:r>
      <w:r w:rsidR="000E399F" w:rsidRPr="00FC6D03">
        <w:t xml:space="preserve">recommendations on </w:t>
      </w:r>
      <w:r w:rsidR="00887935" w:rsidRPr="00FC6D03">
        <w:t>six areas</w:t>
      </w:r>
      <w:r w:rsidR="000E399F" w:rsidRPr="00FC6D03">
        <w:t xml:space="preserve"> for change to improve outcomes</w:t>
      </w:r>
      <w:r w:rsidR="00904C75" w:rsidRPr="00FC6D03">
        <w:t xml:space="preserve">. </w:t>
      </w:r>
    </w:p>
    <w:p w14:paraId="593578AE" w14:textId="7363912F" w:rsidR="008008A2" w:rsidRPr="00FC6D03" w:rsidRDefault="008008A2" w:rsidP="00904C75">
      <w:pPr>
        <w:spacing w:after="0"/>
      </w:pPr>
    </w:p>
    <w:p w14:paraId="1D839A04" w14:textId="646A393D" w:rsidR="00FC6D03" w:rsidRPr="00FC6D03" w:rsidRDefault="008008A2" w:rsidP="008008A2">
      <w:pPr>
        <w:spacing w:after="0"/>
      </w:pPr>
      <w:bookmarkStart w:id="0" w:name="_Hlk69983948"/>
      <w:r w:rsidRPr="00FC6D03">
        <w:t>The report authors call for urgent action</w:t>
      </w:r>
      <w:r w:rsidR="000350D1">
        <w:t xml:space="preserve"> </w:t>
      </w:r>
      <w:r w:rsidRPr="00FC6D03">
        <w:t>to improve treatment and access to surgery, highlighting that</w:t>
      </w:r>
      <w:r w:rsidR="006269A5">
        <w:t xml:space="preserve"> PFD</w:t>
      </w:r>
      <w:r w:rsidRPr="00FC6D03">
        <w:t xml:space="preserve"> patients have been neglected for years</w:t>
      </w:r>
      <w:bookmarkEnd w:id="0"/>
      <w:r w:rsidRPr="00FC6D03">
        <w:t>. The COVID-19 pandemic has magnified pre-existing disparities in services</w:t>
      </w:r>
      <w:r w:rsidR="00B9349D">
        <w:t xml:space="preserve">, leading </w:t>
      </w:r>
      <w:r w:rsidRPr="00FC6D03">
        <w:t xml:space="preserve">to significant delays in </w:t>
      </w:r>
      <w:r w:rsidR="006269A5">
        <w:t xml:space="preserve">treatment </w:t>
      </w:r>
      <w:r w:rsidRPr="00FC6D03">
        <w:t>access. However, it also offer</w:t>
      </w:r>
      <w:r w:rsidR="006269A5">
        <w:t>s</w:t>
      </w:r>
      <w:r w:rsidRPr="00FC6D03">
        <w:t xml:space="preserve"> opportunity to change models of care. </w:t>
      </w:r>
    </w:p>
    <w:p w14:paraId="229DEA48" w14:textId="77777777" w:rsidR="00FC6D03" w:rsidRPr="00FC6D03" w:rsidRDefault="00FC6D03" w:rsidP="008008A2">
      <w:pPr>
        <w:spacing w:after="0"/>
      </w:pPr>
    </w:p>
    <w:p w14:paraId="3ACD1F4B" w14:textId="5ABD479B" w:rsidR="00887935" w:rsidRDefault="008008A2" w:rsidP="00496591">
      <w:pPr>
        <w:spacing w:after="0"/>
      </w:pPr>
      <w:r w:rsidRPr="00FC6D03">
        <w:t xml:space="preserve">To address a lack of ‘joined-up’ services, the report offers national recommendations that call for health bodies and the Government to adopt changes, as well as local recommendations aimed at healthcare professionals working day-to-day with patients. </w:t>
      </w:r>
    </w:p>
    <w:p w14:paraId="434D229A" w14:textId="77777777" w:rsidR="00887935" w:rsidRDefault="00887935" w:rsidP="00496591">
      <w:pPr>
        <w:spacing w:after="0"/>
      </w:pPr>
    </w:p>
    <w:p w14:paraId="15AC7DDC" w14:textId="6A3661A7" w:rsidR="00496591" w:rsidRPr="00FC6D03" w:rsidRDefault="00B12F7F" w:rsidP="00496591">
      <w:pPr>
        <w:spacing w:after="0"/>
      </w:pPr>
      <w:r w:rsidRPr="00FC6D03">
        <w:t xml:space="preserve">The </w:t>
      </w:r>
      <w:r w:rsidR="00086CE3">
        <w:t xml:space="preserve">proposed </w:t>
      </w:r>
      <w:r w:rsidR="00557A94" w:rsidRPr="00FC6D03">
        <w:t>areas for change</w:t>
      </w:r>
      <w:r w:rsidR="002019CF" w:rsidRPr="00FC6D03">
        <w:t xml:space="preserve"> </w:t>
      </w:r>
      <w:r w:rsidRPr="00FC6D03">
        <w:t>are</w:t>
      </w:r>
      <w:r w:rsidR="00557A94" w:rsidRPr="00FC6D03">
        <w:t xml:space="preserve">: </w:t>
      </w:r>
      <w:r w:rsidR="00496591" w:rsidRPr="00FC6D03">
        <w:t xml:space="preserve"> </w:t>
      </w:r>
    </w:p>
    <w:p w14:paraId="7324F5FC" w14:textId="569C5D0B" w:rsidR="00067C25" w:rsidRPr="00FC6D03" w:rsidRDefault="00067C25" w:rsidP="00496591">
      <w:pPr>
        <w:pStyle w:val="ListParagraph"/>
        <w:numPr>
          <w:ilvl w:val="0"/>
          <w:numId w:val="3"/>
        </w:numPr>
        <w:spacing w:after="0"/>
      </w:pPr>
      <w:r w:rsidRPr="00FC6D03">
        <w:t>Educate patients, healthcare professionals</w:t>
      </w:r>
      <w:r w:rsidR="002445EA" w:rsidRPr="00FC6D03">
        <w:t xml:space="preserve"> </w:t>
      </w:r>
      <w:r w:rsidRPr="00FC6D03">
        <w:t xml:space="preserve">and the public about PFDs and their treatment </w:t>
      </w:r>
    </w:p>
    <w:p w14:paraId="1ACA37D3" w14:textId="7EB42090" w:rsidR="00067C25" w:rsidRPr="00FC6D03" w:rsidRDefault="00067C25" w:rsidP="00496591">
      <w:pPr>
        <w:pStyle w:val="ListParagraph"/>
        <w:numPr>
          <w:ilvl w:val="0"/>
          <w:numId w:val="3"/>
        </w:numPr>
        <w:spacing w:after="0"/>
      </w:pPr>
      <w:r w:rsidRPr="00FC6D03">
        <w:t xml:space="preserve">Use technology to improve patient care </w:t>
      </w:r>
      <w:r w:rsidR="003031E3" w:rsidRPr="00FC6D03">
        <w:t xml:space="preserve">e.g., virtual consultations </w:t>
      </w:r>
    </w:p>
    <w:p w14:paraId="0E84011F" w14:textId="7F7C3F9E" w:rsidR="00067C25" w:rsidRPr="00FC6D03" w:rsidRDefault="00067C25" w:rsidP="00496591">
      <w:pPr>
        <w:pStyle w:val="ListParagraph"/>
        <w:numPr>
          <w:ilvl w:val="0"/>
          <w:numId w:val="3"/>
        </w:numPr>
        <w:spacing w:after="0"/>
      </w:pPr>
      <w:r w:rsidRPr="00FC6D03">
        <w:t>Integrate expertise</w:t>
      </w:r>
      <w:r w:rsidR="003031E3" w:rsidRPr="00FC6D03">
        <w:t xml:space="preserve"> across the country</w:t>
      </w:r>
      <w:r w:rsidRPr="00FC6D03">
        <w:t xml:space="preserve"> to ensure patients consistently receive expert care, from the community to the hospital </w:t>
      </w:r>
    </w:p>
    <w:p w14:paraId="227F279E" w14:textId="77777777" w:rsidR="003031E3" w:rsidRPr="00FC6D03" w:rsidRDefault="00067C25" w:rsidP="003031E3">
      <w:pPr>
        <w:pStyle w:val="ListParagraph"/>
        <w:numPr>
          <w:ilvl w:val="0"/>
          <w:numId w:val="3"/>
        </w:numPr>
        <w:spacing w:after="0"/>
      </w:pPr>
      <w:r w:rsidRPr="00FC6D03">
        <w:t>Rethink s</w:t>
      </w:r>
      <w:r w:rsidR="00242550" w:rsidRPr="00FC6D03">
        <w:t>urg</w:t>
      </w:r>
      <w:r w:rsidRPr="00FC6D03">
        <w:t>ical</w:t>
      </w:r>
      <w:r w:rsidR="00242550" w:rsidRPr="00FC6D03">
        <w:t xml:space="preserve"> procedures and premises</w:t>
      </w:r>
      <w:r w:rsidRPr="00FC6D03">
        <w:t xml:space="preserve"> to free up operating theatre capacity </w:t>
      </w:r>
    </w:p>
    <w:p w14:paraId="633AAF33" w14:textId="66AC4FB5" w:rsidR="00496591" w:rsidRPr="00FC6D03" w:rsidRDefault="003031E3" w:rsidP="003031E3">
      <w:pPr>
        <w:pStyle w:val="ListParagraph"/>
        <w:numPr>
          <w:ilvl w:val="0"/>
          <w:numId w:val="3"/>
        </w:numPr>
        <w:spacing w:after="0"/>
      </w:pPr>
      <w:r w:rsidRPr="00FC6D03">
        <w:t xml:space="preserve">Optimise collaboration among </w:t>
      </w:r>
      <w:r w:rsidR="002445EA" w:rsidRPr="00FC6D03">
        <w:t xml:space="preserve">PFD </w:t>
      </w:r>
      <w:r w:rsidRPr="00FC6D03">
        <w:t>specialists and make use of available skills e.g., nurse</w:t>
      </w:r>
      <w:r w:rsidR="00D072CA">
        <w:t xml:space="preserve"> and </w:t>
      </w:r>
      <w:r w:rsidR="00D072CA">
        <w:rPr>
          <w:rFonts w:ascii="Calibri" w:hAnsi="Calibri" w:cs="Calibri"/>
          <w:color w:val="201F1E"/>
          <w:shd w:val="clear" w:color="auto" w:fill="FFFFFF"/>
        </w:rPr>
        <w:t>allied health professional</w:t>
      </w:r>
      <w:r w:rsidR="00D072CA">
        <w:rPr>
          <w:rFonts w:ascii="Calibri" w:hAnsi="Calibri" w:cs="Calibri"/>
          <w:color w:val="201F1E"/>
          <w:shd w:val="clear" w:color="auto" w:fill="FFFFFF"/>
        </w:rPr>
        <w:t>-led procedures</w:t>
      </w:r>
      <w:r w:rsidR="00D072CA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Pr="00FC6D03">
        <w:t xml:space="preserve"> </w:t>
      </w:r>
    </w:p>
    <w:p w14:paraId="5D603388" w14:textId="6232FBF6" w:rsidR="00496591" w:rsidRPr="00FC6D03" w:rsidRDefault="003031E3" w:rsidP="00496591">
      <w:pPr>
        <w:pStyle w:val="ListParagraph"/>
        <w:numPr>
          <w:ilvl w:val="0"/>
          <w:numId w:val="3"/>
        </w:numPr>
        <w:spacing w:after="0"/>
      </w:pPr>
      <w:r w:rsidRPr="00FC6D03">
        <w:t xml:space="preserve">Consider public-private partnerships </w:t>
      </w:r>
      <w:r w:rsidR="001517E2" w:rsidRPr="00FC6D03">
        <w:t>to address capacity issues for surgery</w:t>
      </w:r>
      <w:r w:rsidR="00496591" w:rsidRPr="00FC6D03">
        <w:t xml:space="preserve">  </w:t>
      </w:r>
    </w:p>
    <w:p w14:paraId="4B6EA8C1" w14:textId="77777777" w:rsidR="00496591" w:rsidRPr="00FC6D03" w:rsidRDefault="00496591" w:rsidP="00A13202">
      <w:pPr>
        <w:spacing w:after="0"/>
      </w:pPr>
    </w:p>
    <w:p w14:paraId="78D221AC" w14:textId="068CCA83" w:rsidR="00086CE3" w:rsidRDefault="00904C75" w:rsidP="001517E2">
      <w:pPr>
        <w:pStyle w:val="ListParagraph"/>
        <w:spacing w:after="0"/>
        <w:ind w:left="0"/>
      </w:pPr>
      <w:r w:rsidRPr="00FC6D03">
        <w:rPr>
          <w:i/>
          <w:iCs/>
        </w:rPr>
        <w:t>‘Seizing the opportunity to improve patient care: Pelvic floor services in 2021 and beyond’</w:t>
      </w:r>
      <w:r w:rsidRPr="00FC6D03">
        <w:t xml:space="preserve"> </w:t>
      </w:r>
      <w:r w:rsidR="008008A2" w:rsidRPr="00FC6D03">
        <w:t xml:space="preserve">is launched by The Pelvic Floor Society </w:t>
      </w:r>
      <w:bookmarkStart w:id="1" w:name="_Hlk69984178"/>
      <w:r w:rsidR="008008A2" w:rsidRPr="00FC6D03">
        <w:t>and endorsed by 10 health professional societies and patient organisations</w:t>
      </w:r>
      <w:r w:rsidR="00086CE3">
        <w:t xml:space="preserve">. </w:t>
      </w:r>
    </w:p>
    <w:bookmarkEnd w:id="1"/>
    <w:p w14:paraId="557625A7" w14:textId="77777777" w:rsidR="00086CE3" w:rsidRDefault="00086CE3" w:rsidP="001517E2">
      <w:pPr>
        <w:pStyle w:val="ListParagraph"/>
        <w:spacing w:after="0"/>
        <w:ind w:left="0"/>
      </w:pPr>
    </w:p>
    <w:p w14:paraId="3E8F9644" w14:textId="3062B2E7" w:rsidR="003D4224" w:rsidRDefault="002445EA" w:rsidP="001517E2">
      <w:pPr>
        <w:pStyle w:val="ListParagraph"/>
        <w:spacing w:after="0"/>
        <w:ind w:left="0"/>
      </w:pPr>
      <w:r w:rsidRPr="00FC6D03">
        <w:t xml:space="preserve"> </w:t>
      </w:r>
      <w:hyperlink r:id="rId11" w:history="1">
        <w:r w:rsidR="00D84165" w:rsidRPr="00FC6D03">
          <w:rPr>
            <w:rStyle w:val="Hyperlink"/>
          </w:rPr>
          <w:t>www.pelvicfloorreport.com</w:t>
        </w:r>
      </w:hyperlink>
      <w:r w:rsidR="00D84165">
        <w:t xml:space="preserve"> </w:t>
      </w:r>
    </w:p>
    <w:p w14:paraId="6723DD6D" w14:textId="65F291E9" w:rsidR="003D4224" w:rsidRDefault="003D4224" w:rsidP="00A13202">
      <w:pPr>
        <w:spacing w:after="0"/>
      </w:pPr>
    </w:p>
    <w:p w14:paraId="37BFDBC6" w14:textId="102A9502" w:rsidR="00471808" w:rsidRDefault="00471808" w:rsidP="00EF74C8">
      <w:pPr>
        <w:pStyle w:val="ListParagraph"/>
        <w:spacing w:after="0"/>
        <w:ind w:left="360"/>
        <w:rPr>
          <w:i/>
          <w:iCs/>
        </w:rPr>
      </w:pPr>
    </w:p>
    <w:p w14:paraId="4CA32CAA" w14:textId="2AF565C7" w:rsidR="008008A2" w:rsidRDefault="008008A2" w:rsidP="00EF74C8">
      <w:pPr>
        <w:pStyle w:val="ListParagraph"/>
        <w:spacing w:after="0"/>
        <w:ind w:left="360"/>
        <w:rPr>
          <w:i/>
          <w:iCs/>
        </w:rPr>
      </w:pPr>
    </w:p>
    <w:p w14:paraId="234E4BFA" w14:textId="0DC570A4" w:rsidR="008008A2" w:rsidRDefault="008008A2" w:rsidP="00EF74C8">
      <w:pPr>
        <w:pStyle w:val="ListParagraph"/>
        <w:spacing w:after="0"/>
        <w:ind w:left="360"/>
        <w:rPr>
          <w:i/>
          <w:iCs/>
        </w:rPr>
      </w:pPr>
    </w:p>
    <w:p w14:paraId="6A7F0D9B" w14:textId="2739DED5" w:rsidR="008008A2" w:rsidRDefault="008008A2" w:rsidP="00EF74C8">
      <w:pPr>
        <w:pStyle w:val="ListParagraph"/>
        <w:spacing w:after="0"/>
        <w:ind w:left="360"/>
        <w:rPr>
          <w:i/>
          <w:iCs/>
        </w:rPr>
      </w:pPr>
    </w:p>
    <w:sectPr w:rsidR="0080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9DBD" w14:textId="77777777" w:rsidR="00356BCC" w:rsidRDefault="00356BCC" w:rsidP="008B213D">
      <w:pPr>
        <w:spacing w:after="0" w:line="240" w:lineRule="auto"/>
      </w:pPr>
      <w:r>
        <w:separator/>
      </w:r>
    </w:p>
  </w:endnote>
  <w:endnote w:type="continuationSeparator" w:id="0">
    <w:p w14:paraId="62432960" w14:textId="77777777" w:rsidR="00356BCC" w:rsidRDefault="00356BCC" w:rsidP="008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2EEE" w14:textId="77777777" w:rsidR="00356BCC" w:rsidRDefault="00356BCC" w:rsidP="008B213D">
      <w:pPr>
        <w:spacing w:after="0" w:line="240" w:lineRule="auto"/>
      </w:pPr>
      <w:r>
        <w:separator/>
      </w:r>
    </w:p>
  </w:footnote>
  <w:footnote w:type="continuationSeparator" w:id="0">
    <w:p w14:paraId="29070807" w14:textId="77777777" w:rsidR="00356BCC" w:rsidRDefault="00356BCC" w:rsidP="008B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E26"/>
    <w:multiLevelType w:val="hybridMultilevel"/>
    <w:tmpl w:val="D3C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C24"/>
    <w:multiLevelType w:val="hybridMultilevel"/>
    <w:tmpl w:val="A5DA41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A4027"/>
    <w:multiLevelType w:val="hybridMultilevel"/>
    <w:tmpl w:val="9C10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87A"/>
    <w:multiLevelType w:val="hybridMultilevel"/>
    <w:tmpl w:val="DCAC3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70A25"/>
    <w:multiLevelType w:val="hybridMultilevel"/>
    <w:tmpl w:val="DC9E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1B0C"/>
    <w:multiLevelType w:val="hybridMultilevel"/>
    <w:tmpl w:val="0E622450"/>
    <w:lvl w:ilvl="0" w:tplc="9C8ADA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14FED"/>
    <w:multiLevelType w:val="hybridMultilevel"/>
    <w:tmpl w:val="17DE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A014D"/>
    <w:multiLevelType w:val="hybridMultilevel"/>
    <w:tmpl w:val="2ABE35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18"/>
    <w:rsid w:val="00016149"/>
    <w:rsid w:val="000350D1"/>
    <w:rsid w:val="00067C25"/>
    <w:rsid w:val="00080170"/>
    <w:rsid w:val="00086CE3"/>
    <w:rsid w:val="000C3E1A"/>
    <w:rsid w:val="000D42E0"/>
    <w:rsid w:val="000E399F"/>
    <w:rsid w:val="00104DB0"/>
    <w:rsid w:val="00112973"/>
    <w:rsid w:val="001517E2"/>
    <w:rsid w:val="00154887"/>
    <w:rsid w:val="0017017C"/>
    <w:rsid w:val="00174873"/>
    <w:rsid w:val="00196DCC"/>
    <w:rsid w:val="001C2EA7"/>
    <w:rsid w:val="002019CF"/>
    <w:rsid w:val="00211839"/>
    <w:rsid w:val="00242550"/>
    <w:rsid w:val="002445EA"/>
    <w:rsid w:val="002458AB"/>
    <w:rsid w:val="00262A2C"/>
    <w:rsid w:val="002658D1"/>
    <w:rsid w:val="0026678D"/>
    <w:rsid w:val="002726FD"/>
    <w:rsid w:val="002A3502"/>
    <w:rsid w:val="002A3DEC"/>
    <w:rsid w:val="002A5FBA"/>
    <w:rsid w:val="00301B2E"/>
    <w:rsid w:val="003031E3"/>
    <w:rsid w:val="0031126E"/>
    <w:rsid w:val="00315C4A"/>
    <w:rsid w:val="00351B6E"/>
    <w:rsid w:val="00356BCC"/>
    <w:rsid w:val="003A6788"/>
    <w:rsid w:val="003B53D7"/>
    <w:rsid w:val="003D4224"/>
    <w:rsid w:val="003E1908"/>
    <w:rsid w:val="003F7C3A"/>
    <w:rsid w:val="004027DE"/>
    <w:rsid w:val="00424F75"/>
    <w:rsid w:val="00426CC9"/>
    <w:rsid w:val="00427205"/>
    <w:rsid w:val="004470D2"/>
    <w:rsid w:val="00465A37"/>
    <w:rsid w:val="00471808"/>
    <w:rsid w:val="00471BAD"/>
    <w:rsid w:val="00482501"/>
    <w:rsid w:val="00485610"/>
    <w:rsid w:val="00496591"/>
    <w:rsid w:val="0050178F"/>
    <w:rsid w:val="00506125"/>
    <w:rsid w:val="005458A1"/>
    <w:rsid w:val="00557A94"/>
    <w:rsid w:val="0057411E"/>
    <w:rsid w:val="005F6295"/>
    <w:rsid w:val="006269A5"/>
    <w:rsid w:val="00630F83"/>
    <w:rsid w:val="00687AB5"/>
    <w:rsid w:val="006B3C5E"/>
    <w:rsid w:val="0070644B"/>
    <w:rsid w:val="00711680"/>
    <w:rsid w:val="00713635"/>
    <w:rsid w:val="0072365F"/>
    <w:rsid w:val="00743054"/>
    <w:rsid w:val="007B1338"/>
    <w:rsid w:val="007C1A15"/>
    <w:rsid w:val="007E1819"/>
    <w:rsid w:val="008008A2"/>
    <w:rsid w:val="00801E16"/>
    <w:rsid w:val="00802455"/>
    <w:rsid w:val="00812BFF"/>
    <w:rsid w:val="00817542"/>
    <w:rsid w:val="0085450A"/>
    <w:rsid w:val="0086020A"/>
    <w:rsid w:val="00872529"/>
    <w:rsid w:val="00887935"/>
    <w:rsid w:val="008A23BE"/>
    <w:rsid w:val="008A7926"/>
    <w:rsid w:val="008B213D"/>
    <w:rsid w:val="009030AC"/>
    <w:rsid w:val="00904C75"/>
    <w:rsid w:val="00926E66"/>
    <w:rsid w:val="0097519B"/>
    <w:rsid w:val="009E0DCC"/>
    <w:rsid w:val="00A13202"/>
    <w:rsid w:val="00A16F18"/>
    <w:rsid w:val="00A43654"/>
    <w:rsid w:val="00A77D00"/>
    <w:rsid w:val="00AB0050"/>
    <w:rsid w:val="00B12F7F"/>
    <w:rsid w:val="00B540EC"/>
    <w:rsid w:val="00B5425E"/>
    <w:rsid w:val="00B9349D"/>
    <w:rsid w:val="00BA798D"/>
    <w:rsid w:val="00BE2373"/>
    <w:rsid w:val="00C067E9"/>
    <w:rsid w:val="00C2160C"/>
    <w:rsid w:val="00C522AC"/>
    <w:rsid w:val="00C627F7"/>
    <w:rsid w:val="00CE0F91"/>
    <w:rsid w:val="00D04534"/>
    <w:rsid w:val="00D05E49"/>
    <w:rsid w:val="00D072CA"/>
    <w:rsid w:val="00D425A1"/>
    <w:rsid w:val="00D6214C"/>
    <w:rsid w:val="00D7366E"/>
    <w:rsid w:val="00D81869"/>
    <w:rsid w:val="00D84165"/>
    <w:rsid w:val="00DA341C"/>
    <w:rsid w:val="00DA3F97"/>
    <w:rsid w:val="00DC696A"/>
    <w:rsid w:val="00E30433"/>
    <w:rsid w:val="00E52475"/>
    <w:rsid w:val="00E71CB2"/>
    <w:rsid w:val="00EA4BD2"/>
    <w:rsid w:val="00ED07F7"/>
    <w:rsid w:val="00EF027B"/>
    <w:rsid w:val="00EF74C8"/>
    <w:rsid w:val="00EF77C1"/>
    <w:rsid w:val="00F15F5E"/>
    <w:rsid w:val="00FC6D03"/>
    <w:rsid w:val="00FD7909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EB14"/>
  <w15:chartTrackingRefBased/>
  <w15:docId w15:val="{D40A5D23-066A-4B07-912B-F5D6200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18"/>
    <w:pPr>
      <w:ind w:left="720"/>
      <w:contextualSpacing/>
    </w:pPr>
  </w:style>
  <w:style w:type="paragraph" w:customStyle="1" w:styleId="xmsonormal">
    <w:name w:val="x_msonormal"/>
    <w:basedOn w:val="Normal"/>
    <w:rsid w:val="0086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13D"/>
  </w:style>
  <w:style w:type="paragraph" w:styleId="Footer">
    <w:name w:val="footer"/>
    <w:basedOn w:val="Normal"/>
    <w:link w:val="Foot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13D"/>
  </w:style>
  <w:style w:type="character" w:styleId="CommentReference">
    <w:name w:val="annotation reference"/>
    <w:basedOn w:val="DefaultParagraphFont"/>
    <w:uiPriority w:val="99"/>
    <w:semiHidden/>
    <w:unhideWhenUsed/>
    <w:rsid w:val="001C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4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lvicfloorrepor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D30E0F3A5214BAC6A4AAF1970CED0" ma:contentTypeVersion="12" ma:contentTypeDescription="Create a new document." ma:contentTypeScope="" ma:versionID="e01bbd9ba4adb9060a797fbdca23df22">
  <xsd:schema xmlns:xsd="http://www.w3.org/2001/XMLSchema" xmlns:xs="http://www.w3.org/2001/XMLSchema" xmlns:p="http://schemas.microsoft.com/office/2006/metadata/properties" xmlns:ns2="54a82318-df7d-4c2f-88b3-7b65c926a23a" xmlns:ns3="79c36476-307c-47a2-bfa0-3878fccd02f6" targetNamespace="http://schemas.microsoft.com/office/2006/metadata/properties" ma:root="true" ma:fieldsID="e94ffbb57090b48d0eccff128249df6f" ns2:_="" ns3:_="">
    <xsd:import namespace="54a82318-df7d-4c2f-88b3-7b65c926a23a"/>
    <xsd:import namespace="79c36476-307c-47a2-bfa0-3878fccd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2318-df7d-4c2f-88b3-7b65c926a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6476-307c-47a2-bfa0-3878fccd0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3866-FCA6-4467-ABD4-AB962F9B0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97CEC-4551-4949-ACFD-D1D572591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2318-df7d-4c2f-88b3-7b65c926a23a"/>
    <ds:schemaRef ds:uri="79c36476-307c-47a2-bfa0-3878fccd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6C14-B37E-4A00-9073-BDE7E306C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AC177-6553-4780-A00D-C4D82FB0E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Clewes</dc:creator>
  <cp:keywords/>
  <dc:description/>
  <cp:lastModifiedBy>Laura Clewes</cp:lastModifiedBy>
  <cp:revision>2</cp:revision>
  <cp:lastPrinted>2021-04-22T11:03:00Z</cp:lastPrinted>
  <dcterms:created xsi:type="dcterms:W3CDTF">2021-04-22T11:28:00Z</dcterms:created>
  <dcterms:modified xsi:type="dcterms:W3CDTF">2021-04-22T11:28:00Z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0x0101004D5D30E0F3A5214BAC6A4AAF1970CED0</vt:lpwstr>
  </property>
</Properties>
</file>