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50B0" w14:textId="77777777" w:rsidR="00652C95" w:rsidRPr="00FC6D03" w:rsidRDefault="00652C95" w:rsidP="006D6EC1">
      <w:pPr>
        <w:spacing w:after="0"/>
        <w:rPr>
          <w:b/>
          <w:bCs/>
          <w:sz w:val="28"/>
          <w:szCs w:val="28"/>
        </w:rPr>
      </w:pPr>
      <w:r w:rsidRPr="00FC6D03">
        <w:rPr>
          <w:b/>
          <w:bCs/>
          <w:sz w:val="28"/>
          <w:szCs w:val="28"/>
        </w:rPr>
        <w:t>Action needed to address stark inequalities in care across UK pelvic floor services</w:t>
      </w:r>
    </w:p>
    <w:p w14:paraId="3AEE5A30" w14:textId="77777777" w:rsidR="000E399F" w:rsidRDefault="000E399F" w:rsidP="006D6EC1">
      <w:pPr>
        <w:spacing w:after="0"/>
        <w:rPr>
          <w:sz w:val="28"/>
          <w:szCs w:val="28"/>
        </w:rPr>
      </w:pPr>
    </w:p>
    <w:p w14:paraId="3694C074" w14:textId="399853CA" w:rsidR="006D6EC1" w:rsidRPr="006D6EC1" w:rsidRDefault="003B21A9" w:rsidP="006D6EC1">
      <w:pPr>
        <w:spacing w:after="0"/>
      </w:pPr>
      <w:r w:rsidRPr="006D6EC1">
        <w:t>A new report</w:t>
      </w:r>
      <w:r w:rsidR="00C60ACE" w:rsidRPr="006D6EC1">
        <w:t xml:space="preserve"> </w:t>
      </w:r>
      <w:r w:rsidRPr="006D6EC1">
        <w:t>r</w:t>
      </w:r>
      <w:r w:rsidR="000E399F" w:rsidRPr="006D6EC1">
        <w:t>eveal</w:t>
      </w:r>
      <w:r w:rsidRPr="006D6EC1">
        <w:t xml:space="preserve">s </w:t>
      </w:r>
      <w:r w:rsidR="000E399F" w:rsidRPr="006D6EC1">
        <w:t>sig</w:t>
      </w:r>
      <w:r w:rsidRPr="006D6EC1">
        <w:t xml:space="preserve">nificant </w:t>
      </w:r>
      <w:r w:rsidR="000E399F" w:rsidRPr="006D6EC1">
        <w:t xml:space="preserve">short-comings in the care of UK patients with pelvic floor disorders </w:t>
      </w:r>
      <w:r w:rsidR="00BA6587">
        <w:t>(PFD</w:t>
      </w:r>
      <w:r w:rsidR="00113DEF">
        <w:t>s</w:t>
      </w:r>
      <w:r w:rsidR="00BA6587">
        <w:t>)</w:t>
      </w:r>
      <w:r w:rsidR="00113DEF">
        <w:t>,</w:t>
      </w:r>
      <w:r w:rsidR="00BA6587">
        <w:t xml:space="preserve"> </w:t>
      </w:r>
      <w:r w:rsidR="006D6EC1" w:rsidRPr="006D6EC1">
        <w:t>and c</w:t>
      </w:r>
      <w:r w:rsidR="00652C95" w:rsidRPr="006D6EC1">
        <w:t>all</w:t>
      </w:r>
      <w:r w:rsidR="006D6EC1" w:rsidRPr="006D6EC1">
        <w:t>s</w:t>
      </w:r>
      <w:r w:rsidR="00652C95" w:rsidRPr="006D6EC1">
        <w:t xml:space="preserve"> for urgent action to improve treatment and access to surger</w:t>
      </w:r>
      <w:r w:rsidR="006D6EC1" w:rsidRPr="006D6EC1">
        <w:t xml:space="preserve">y. </w:t>
      </w:r>
    </w:p>
    <w:p w14:paraId="5C417776" w14:textId="77777777" w:rsidR="006D6EC1" w:rsidRPr="006D6EC1" w:rsidRDefault="006D6EC1" w:rsidP="006D6EC1">
      <w:pPr>
        <w:spacing w:after="0"/>
      </w:pPr>
    </w:p>
    <w:p w14:paraId="303C7806" w14:textId="2FF856B3" w:rsidR="006D6EC1" w:rsidRPr="006D6EC1" w:rsidRDefault="006B743B" w:rsidP="006D6EC1">
      <w:pPr>
        <w:spacing w:after="0"/>
      </w:pPr>
      <w:r>
        <w:t>T</w:t>
      </w:r>
      <w:r w:rsidRPr="006D6EC1">
        <w:t>o improve</w:t>
      </w:r>
      <w:r>
        <w:t xml:space="preserve"> </w:t>
      </w:r>
      <w:r w:rsidRPr="006D6EC1">
        <w:t>outcomes</w:t>
      </w:r>
      <w:r>
        <w:t>, s</w:t>
      </w:r>
      <w:r w:rsidR="006D6EC1" w:rsidRPr="006D6EC1">
        <w:t xml:space="preserve">ix areas for change </w:t>
      </w:r>
      <w:r w:rsidR="00BA6587">
        <w:t>are proposed</w:t>
      </w:r>
      <w:r w:rsidR="006D6EC1" w:rsidRPr="006D6EC1">
        <w:t>:</w:t>
      </w:r>
      <w:r w:rsidR="006D6EC1" w:rsidRPr="006D6EC1">
        <w:t xml:space="preserve"> </w:t>
      </w:r>
    </w:p>
    <w:p w14:paraId="2A87FF94" w14:textId="35F4D1F8" w:rsidR="00652C95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Empowering</w:t>
      </w:r>
      <w:r w:rsidR="007B0738">
        <w:t xml:space="preserve">, </w:t>
      </w:r>
      <w:r w:rsidRPr="006D6EC1">
        <w:t>educati</w:t>
      </w:r>
      <w:r w:rsidR="007D44CD">
        <w:t>ng</w:t>
      </w:r>
      <w:r w:rsidRPr="006D6EC1">
        <w:t xml:space="preserve"> patients </w:t>
      </w:r>
    </w:p>
    <w:p w14:paraId="14895638" w14:textId="5EEFB9AA" w:rsidR="006D6EC1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Making use of technology</w:t>
      </w:r>
    </w:p>
    <w:p w14:paraId="2DB29C61" w14:textId="746DFC4E" w:rsidR="006D6EC1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Integrating expertise</w:t>
      </w:r>
    </w:p>
    <w:p w14:paraId="3A75350C" w14:textId="7F331F67" w:rsidR="006D6EC1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Looking again at surgical procedures</w:t>
      </w:r>
    </w:p>
    <w:p w14:paraId="67489F5D" w14:textId="2FFE2F54" w:rsidR="006D6EC1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Making the most of teams</w:t>
      </w:r>
    </w:p>
    <w:p w14:paraId="11BE5FD5" w14:textId="42C1361B" w:rsidR="006D6EC1" w:rsidRPr="006D6EC1" w:rsidRDefault="006D6EC1" w:rsidP="006D6EC1">
      <w:pPr>
        <w:pStyle w:val="ListParagraph"/>
        <w:numPr>
          <w:ilvl w:val="0"/>
          <w:numId w:val="9"/>
        </w:numPr>
        <w:spacing w:after="0"/>
      </w:pPr>
      <w:r w:rsidRPr="006D6EC1">
        <w:t>Considering collaborations</w:t>
      </w:r>
    </w:p>
    <w:p w14:paraId="7BFB3D58" w14:textId="77777777" w:rsidR="00652C95" w:rsidRPr="006D6EC1" w:rsidRDefault="00652C95" w:rsidP="006D6EC1">
      <w:pPr>
        <w:spacing w:after="0"/>
      </w:pPr>
    </w:p>
    <w:p w14:paraId="3E8F9644" w14:textId="318350DE" w:rsidR="003D4224" w:rsidRDefault="001517E2" w:rsidP="007D44CD">
      <w:pPr>
        <w:pStyle w:val="ListParagraph"/>
        <w:spacing w:after="0"/>
        <w:ind w:left="0"/>
      </w:pPr>
      <w:r w:rsidRPr="006D6EC1">
        <w:t xml:space="preserve">COVID-19 has magnified </w:t>
      </w:r>
      <w:r w:rsidR="00BA6587">
        <w:t>pre-</w:t>
      </w:r>
      <w:r w:rsidRPr="006D6EC1">
        <w:t xml:space="preserve">existing disparities in </w:t>
      </w:r>
      <w:r w:rsidR="007D44CD">
        <w:t>PFD</w:t>
      </w:r>
      <w:r w:rsidRPr="006D6EC1">
        <w:t xml:space="preserve"> </w:t>
      </w:r>
      <w:r w:rsidR="003B21A9" w:rsidRPr="006D6EC1">
        <w:t xml:space="preserve">services, </w:t>
      </w:r>
      <w:r w:rsidR="008127F5" w:rsidRPr="006D6EC1">
        <w:t>but</w:t>
      </w:r>
      <w:r w:rsidRPr="006D6EC1">
        <w:t xml:space="preserve"> also offer</w:t>
      </w:r>
      <w:r w:rsidR="003B21A9" w:rsidRPr="006D6EC1">
        <w:t>s</w:t>
      </w:r>
      <w:r w:rsidRPr="006D6EC1">
        <w:t xml:space="preserve"> opportunity</w:t>
      </w:r>
      <w:r w:rsidR="007B0738">
        <w:t xml:space="preserve"> </w:t>
      </w:r>
      <w:r w:rsidRPr="006D6EC1">
        <w:t>to change models of care</w:t>
      </w:r>
      <w:r w:rsidR="002445EA" w:rsidRPr="006D6EC1">
        <w:t>.</w:t>
      </w:r>
      <w:r w:rsidR="003B21A9" w:rsidRPr="006D6EC1">
        <w:t xml:space="preserve"> </w:t>
      </w:r>
      <w:r w:rsidR="007D44CD">
        <w:t xml:space="preserve">The report </w:t>
      </w:r>
      <w:r w:rsidR="007B0738">
        <w:t>is</w:t>
      </w:r>
      <w:r w:rsidR="007D44CD">
        <w:t xml:space="preserve"> a</w:t>
      </w:r>
      <w:r w:rsidR="006D6EC1" w:rsidRPr="006D6EC1">
        <w:t>uthored by over 30</w:t>
      </w:r>
      <w:r w:rsidR="006B743B">
        <w:t xml:space="preserve"> PFD</w:t>
      </w:r>
      <w:r w:rsidR="006D6EC1" w:rsidRPr="006D6EC1">
        <w:t xml:space="preserve"> experts</w:t>
      </w:r>
      <w:r w:rsidR="007D44CD">
        <w:t xml:space="preserve">. </w:t>
      </w:r>
      <w:hyperlink r:id="rId11" w:history="1">
        <w:r w:rsidR="007B0738" w:rsidRPr="00400D22">
          <w:rPr>
            <w:rStyle w:val="Hyperlink"/>
          </w:rPr>
          <w:t>www.pelvicfloorreport.com</w:t>
        </w:r>
      </w:hyperlink>
      <w:r w:rsidR="00D84165">
        <w:t xml:space="preserve"> </w:t>
      </w:r>
    </w:p>
    <w:p w14:paraId="6723DD6D" w14:textId="65F291E9" w:rsidR="003D4224" w:rsidRDefault="003D4224" w:rsidP="00A13202">
      <w:pPr>
        <w:spacing w:after="0"/>
      </w:pPr>
    </w:p>
    <w:p w14:paraId="37BFDBC6" w14:textId="77777777" w:rsidR="00471808" w:rsidRPr="00471808" w:rsidRDefault="00471808" w:rsidP="00EF74C8">
      <w:pPr>
        <w:pStyle w:val="ListParagraph"/>
        <w:spacing w:after="0"/>
        <w:ind w:left="360"/>
        <w:rPr>
          <w:i/>
          <w:iCs/>
        </w:rPr>
      </w:pPr>
    </w:p>
    <w:sectPr w:rsidR="00471808" w:rsidRPr="0047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ACA3" w14:textId="77777777" w:rsidR="00AE4FCE" w:rsidRDefault="00AE4FCE" w:rsidP="008B213D">
      <w:pPr>
        <w:spacing w:after="0" w:line="240" w:lineRule="auto"/>
      </w:pPr>
      <w:r>
        <w:separator/>
      </w:r>
    </w:p>
  </w:endnote>
  <w:endnote w:type="continuationSeparator" w:id="0">
    <w:p w14:paraId="5CEE87C3" w14:textId="77777777" w:rsidR="00AE4FCE" w:rsidRDefault="00AE4FCE" w:rsidP="008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4A43" w14:textId="77777777" w:rsidR="00AE4FCE" w:rsidRDefault="00AE4FCE" w:rsidP="008B213D">
      <w:pPr>
        <w:spacing w:after="0" w:line="240" w:lineRule="auto"/>
      </w:pPr>
      <w:r>
        <w:separator/>
      </w:r>
    </w:p>
  </w:footnote>
  <w:footnote w:type="continuationSeparator" w:id="0">
    <w:p w14:paraId="705D8EA7" w14:textId="77777777" w:rsidR="00AE4FCE" w:rsidRDefault="00AE4FCE" w:rsidP="008B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E26"/>
    <w:multiLevelType w:val="hybridMultilevel"/>
    <w:tmpl w:val="D3C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C24"/>
    <w:multiLevelType w:val="hybridMultilevel"/>
    <w:tmpl w:val="A5DA41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A4027"/>
    <w:multiLevelType w:val="hybridMultilevel"/>
    <w:tmpl w:val="9C10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87A"/>
    <w:multiLevelType w:val="hybridMultilevel"/>
    <w:tmpl w:val="DCAC3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70A25"/>
    <w:multiLevelType w:val="hybridMultilevel"/>
    <w:tmpl w:val="DC9E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1B0C"/>
    <w:multiLevelType w:val="hybridMultilevel"/>
    <w:tmpl w:val="0E622450"/>
    <w:lvl w:ilvl="0" w:tplc="9C8ADA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14FED"/>
    <w:multiLevelType w:val="hybridMultilevel"/>
    <w:tmpl w:val="17DE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5830"/>
    <w:multiLevelType w:val="hybridMultilevel"/>
    <w:tmpl w:val="FC34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14D"/>
    <w:multiLevelType w:val="hybridMultilevel"/>
    <w:tmpl w:val="2ABE35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18"/>
    <w:rsid w:val="00016149"/>
    <w:rsid w:val="00067C25"/>
    <w:rsid w:val="00080170"/>
    <w:rsid w:val="000C3E1A"/>
    <w:rsid w:val="000E399F"/>
    <w:rsid w:val="00104DB0"/>
    <w:rsid w:val="00112973"/>
    <w:rsid w:val="00113DEF"/>
    <w:rsid w:val="001517E2"/>
    <w:rsid w:val="00154887"/>
    <w:rsid w:val="0017017C"/>
    <w:rsid w:val="00174873"/>
    <w:rsid w:val="00196DCC"/>
    <w:rsid w:val="001C2EA7"/>
    <w:rsid w:val="002019CF"/>
    <w:rsid w:val="00211839"/>
    <w:rsid w:val="00242550"/>
    <w:rsid w:val="002445EA"/>
    <w:rsid w:val="002458AB"/>
    <w:rsid w:val="00262A2C"/>
    <w:rsid w:val="002658D1"/>
    <w:rsid w:val="0026678D"/>
    <w:rsid w:val="002A3502"/>
    <w:rsid w:val="002A3DEC"/>
    <w:rsid w:val="002A5FBA"/>
    <w:rsid w:val="002D4FAA"/>
    <w:rsid w:val="00301B2E"/>
    <w:rsid w:val="003031E3"/>
    <w:rsid w:val="0031126E"/>
    <w:rsid w:val="00315C4A"/>
    <w:rsid w:val="00351B6E"/>
    <w:rsid w:val="003A6788"/>
    <w:rsid w:val="003B21A9"/>
    <w:rsid w:val="003B53D7"/>
    <w:rsid w:val="003D4224"/>
    <w:rsid w:val="003E1908"/>
    <w:rsid w:val="003F7C3A"/>
    <w:rsid w:val="004027DE"/>
    <w:rsid w:val="00424F75"/>
    <w:rsid w:val="00426CC9"/>
    <w:rsid w:val="00427205"/>
    <w:rsid w:val="004470D2"/>
    <w:rsid w:val="00465A37"/>
    <w:rsid w:val="00471808"/>
    <w:rsid w:val="00471BAD"/>
    <w:rsid w:val="00482501"/>
    <w:rsid w:val="00485610"/>
    <w:rsid w:val="00496591"/>
    <w:rsid w:val="0050178F"/>
    <w:rsid w:val="00506125"/>
    <w:rsid w:val="005458A1"/>
    <w:rsid w:val="00557A94"/>
    <w:rsid w:val="0057411E"/>
    <w:rsid w:val="005F6295"/>
    <w:rsid w:val="00652C95"/>
    <w:rsid w:val="00687AB5"/>
    <w:rsid w:val="006B3C5E"/>
    <w:rsid w:val="006B743B"/>
    <w:rsid w:val="006C42BA"/>
    <w:rsid w:val="006D6EC1"/>
    <w:rsid w:val="0070644B"/>
    <w:rsid w:val="00711680"/>
    <w:rsid w:val="00743054"/>
    <w:rsid w:val="007B0738"/>
    <w:rsid w:val="007B1338"/>
    <w:rsid w:val="007C1A15"/>
    <w:rsid w:val="007D44CD"/>
    <w:rsid w:val="007E1819"/>
    <w:rsid w:val="00801E16"/>
    <w:rsid w:val="00802455"/>
    <w:rsid w:val="008127F5"/>
    <w:rsid w:val="00812BFF"/>
    <w:rsid w:val="0085450A"/>
    <w:rsid w:val="0086020A"/>
    <w:rsid w:val="008A23BE"/>
    <w:rsid w:val="008A7926"/>
    <w:rsid w:val="008B213D"/>
    <w:rsid w:val="009030AC"/>
    <w:rsid w:val="00904C75"/>
    <w:rsid w:val="00926E66"/>
    <w:rsid w:val="009F655F"/>
    <w:rsid w:val="00A025FF"/>
    <w:rsid w:val="00A13202"/>
    <w:rsid w:val="00A16F18"/>
    <w:rsid w:val="00A43654"/>
    <w:rsid w:val="00A77D00"/>
    <w:rsid w:val="00A9046B"/>
    <w:rsid w:val="00AB0050"/>
    <w:rsid w:val="00AC160F"/>
    <w:rsid w:val="00AE4FCE"/>
    <w:rsid w:val="00B540EC"/>
    <w:rsid w:val="00B5425E"/>
    <w:rsid w:val="00BA6587"/>
    <w:rsid w:val="00BA798D"/>
    <w:rsid w:val="00BE2373"/>
    <w:rsid w:val="00C067E9"/>
    <w:rsid w:val="00C138C3"/>
    <w:rsid w:val="00C522AC"/>
    <w:rsid w:val="00C60ACE"/>
    <w:rsid w:val="00C627F7"/>
    <w:rsid w:val="00CE0F91"/>
    <w:rsid w:val="00D04534"/>
    <w:rsid w:val="00D05E49"/>
    <w:rsid w:val="00D425A1"/>
    <w:rsid w:val="00D7366E"/>
    <w:rsid w:val="00D81869"/>
    <w:rsid w:val="00D84165"/>
    <w:rsid w:val="00DA341C"/>
    <w:rsid w:val="00DA3F97"/>
    <w:rsid w:val="00DC696A"/>
    <w:rsid w:val="00E30433"/>
    <w:rsid w:val="00E52475"/>
    <w:rsid w:val="00EA4BD2"/>
    <w:rsid w:val="00ED07F7"/>
    <w:rsid w:val="00EF027B"/>
    <w:rsid w:val="00EF74C8"/>
    <w:rsid w:val="00EF77C1"/>
    <w:rsid w:val="00F15F5E"/>
    <w:rsid w:val="00FD7909"/>
    <w:rsid w:val="00FE010B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EB14"/>
  <w15:chartTrackingRefBased/>
  <w15:docId w15:val="{D40A5D23-066A-4B07-912B-F5D6200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18"/>
    <w:pPr>
      <w:ind w:left="720"/>
      <w:contextualSpacing/>
    </w:pPr>
  </w:style>
  <w:style w:type="paragraph" w:customStyle="1" w:styleId="xmsonormal">
    <w:name w:val="x_msonormal"/>
    <w:basedOn w:val="Normal"/>
    <w:rsid w:val="008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13D"/>
  </w:style>
  <w:style w:type="paragraph" w:styleId="Footer">
    <w:name w:val="footer"/>
    <w:basedOn w:val="Normal"/>
    <w:link w:val="Foot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13D"/>
  </w:style>
  <w:style w:type="character" w:styleId="CommentReference">
    <w:name w:val="annotation reference"/>
    <w:basedOn w:val="DefaultParagraphFont"/>
    <w:uiPriority w:val="99"/>
    <w:semiHidden/>
    <w:unhideWhenUsed/>
    <w:rsid w:val="001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4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lvicfloorrepor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30E0F3A5214BAC6A4AAF1970CED0" ma:contentTypeVersion="12" ma:contentTypeDescription="Create a new document." ma:contentTypeScope="" ma:versionID="e01bbd9ba4adb9060a797fbdca23df22">
  <xsd:schema xmlns:xsd="http://www.w3.org/2001/XMLSchema" xmlns:xs="http://www.w3.org/2001/XMLSchema" xmlns:p="http://schemas.microsoft.com/office/2006/metadata/properties" xmlns:ns2="54a82318-df7d-4c2f-88b3-7b65c926a23a" xmlns:ns3="79c36476-307c-47a2-bfa0-3878fccd02f6" targetNamespace="http://schemas.microsoft.com/office/2006/metadata/properties" ma:root="true" ma:fieldsID="e94ffbb57090b48d0eccff128249df6f" ns2:_="" ns3:_="">
    <xsd:import namespace="54a82318-df7d-4c2f-88b3-7b65c926a23a"/>
    <xsd:import namespace="79c36476-307c-47a2-bfa0-3878fccd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2318-df7d-4c2f-88b3-7b65c926a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6476-307c-47a2-bfa0-3878fccd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3866-FCA6-4467-ABD4-AB962F9B0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97CEC-4551-4949-ACFD-D1D572591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2318-df7d-4c2f-88b3-7b65c926a23a"/>
    <ds:schemaRef ds:uri="79c36476-307c-47a2-bfa0-3878fccd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66C14-B37E-4A00-9073-BDE7E306C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AC177-6553-4780-A00D-C4D82FB0E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Clewes</dc:creator>
  <cp:keywords/>
  <dc:description/>
  <cp:lastModifiedBy>Laura Clewes</cp:lastModifiedBy>
  <cp:revision>5</cp:revision>
  <cp:lastPrinted>2021-04-22T11:04:00Z</cp:lastPrinted>
  <dcterms:created xsi:type="dcterms:W3CDTF">2021-04-22T10:58:00Z</dcterms:created>
  <dcterms:modified xsi:type="dcterms:W3CDTF">2021-04-22T11:10:00Z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0x0101004D5D30E0F3A5214BAC6A4AAF1970CED0</vt:lpwstr>
  </property>
</Properties>
</file>